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37E" w:rsidRPr="00021B67" w:rsidRDefault="0079737E" w:rsidP="0079737E">
      <w:pPr>
        <w:spacing w:before="100" w:beforeAutospacing="1" w:after="100" w:afterAutospacing="1" w:line="276" w:lineRule="auto"/>
        <w:jc w:val="both"/>
        <w:rPr>
          <w:b/>
          <w:u w:val="single"/>
        </w:rPr>
      </w:pPr>
      <w:bookmarkStart w:id="0" w:name="_GoBack"/>
      <w:r w:rsidRPr="00021B67">
        <w:rPr>
          <w:b/>
          <w:u w:val="single"/>
        </w:rPr>
        <w:t>Az egyéni vállalkozói tevékenység szünetelése és az iparűzési-adóalanyiság szabályainak 2024. évtől történő változásáról:</w:t>
      </w:r>
    </w:p>
    <w:bookmarkEnd w:id="0"/>
    <w:p w:rsidR="0079737E" w:rsidRPr="00021B67" w:rsidRDefault="0079737E" w:rsidP="0079737E">
      <w:pPr>
        <w:spacing w:before="100" w:beforeAutospacing="1" w:after="100" w:afterAutospacing="1" w:line="276" w:lineRule="auto"/>
        <w:jc w:val="both"/>
        <w:rPr>
          <w:b/>
        </w:rPr>
      </w:pPr>
      <w:r>
        <w:t xml:space="preserve"> A helyi adókról szóló 1990. évi C. törvény (továbbiakban: </w:t>
      </w:r>
      <w:proofErr w:type="spellStart"/>
      <w:r>
        <w:t>Htv</w:t>
      </w:r>
      <w:proofErr w:type="spellEnd"/>
      <w:r>
        <w:t xml:space="preserve">.) 35. § (2) bekezdése alapján - ez évtől </w:t>
      </w:r>
      <w:r w:rsidRPr="00021B67">
        <w:rPr>
          <w:b/>
        </w:rPr>
        <w:t xml:space="preserve">- az adó alanya a vállalkozó, azzal, hogy az egyéni vállalkozót az egyéni vállalkozói tevékenység szünetelése időszakában is vállalkozónak kell tekinteni, feltéve, ha a szünetelés időszaka az adóéven belül egybefüggően nem éri el a 181 napot. </w:t>
      </w:r>
    </w:p>
    <w:p w:rsidR="0079737E" w:rsidRDefault="0079737E" w:rsidP="0079737E">
      <w:pPr>
        <w:spacing w:before="100" w:beforeAutospacing="1" w:after="100" w:afterAutospacing="1" w:line="276" w:lineRule="auto"/>
        <w:jc w:val="both"/>
      </w:pPr>
      <w:r>
        <w:t xml:space="preserve">A fentiek következtében 2024. január 1-től a szünetelő egyéni vállalkozóknál azt kell vizsgálni, hogy hány napig szünetelnek egyfolytában az adóéven belül. Az egyéni vállalkozói tevékenységet többször is lehet szüneteltetni egy adóéven belül, azonban a 181 nap számításánál csak a megszakítás nélküli, azaz az egybefüggő időtartam a mérvadó. Emellett a szünetelés átnyúlhat következő adóévre is, de csak az adóéven belüli napok vehetők figyelembe. </w:t>
      </w:r>
    </w:p>
    <w:p w:rsidR="0079737E" w:rsidRPr="00021B67" w:rsidRDefault="0079737E" w:rsidP="0079737E">
      <w:pPr>
        <w:spacing w:before="100" w:beforeAutospacing="1" w:after="100" w:afterAutospacing="1" w:line="276" w:lineRule="auto"/>
        <w:jc w:val="both"/>
        <w:rPr>
          <w:b/>
        </w:rPr>
      </w:pPr>
      <w:r w:rsidRPr="00021B67">
        <w:rPr>
          <w:u w:val="single"/>
        </w:rPr>
        <w:t>Amennyiben az egyéni vállalkozói tevékenység szünetelése adóéven belül, egybefüggően 181 napnál rövidebb ideig tart,</w:t>
      </w:r>
      <w:r>
        <w:t xml:space="preserve"> akkor </w:t>
      </w:r>
      <w:proofErr w:type="gramStart"/>
      <w:r>
        <w:t>az</w:t>
      </w:r>
      <w:proofErr w:type="gramEnd"/>
      <w:r>
        <w:t xml:space="preserve"> nem eredményezi az adóalanyiság és ennélfogva az adókötelezettség megszűnését. Ilyen esetben </w:t>
      </w:r>
      <w:r w:rsidRPr="00021B67">
        <w:rPr>
          <w:b/>
        </w:rPr>
        <w:t xml:space="preserve">nem kell külön záró bevallást adni, a bevallást a teljes adóévről az adóévet követő év ötödik hónap utolsó napjáig kell benyújtani és értelemszerűen a teljes időszakra jutó helyi iparűzési adót meg kell fizetni. </w:t>
      </w:r>
    </w:p>
    <w:p w:rsidR="0079737E" w:rsidRPr="00021B67" w:rsidRDefault="0079737E" w:rsidP="0079737E">
      <w:pPr>
        <w:spacing w:before="100" w:beforeAutospacing="1" w:after="100" w:afterAutospacing="1" w:line="276" w:lineRule="auto"/>
        <w:jc w:val="both"/>
        <w:rPr>
          <w:b/>
        </w:rPr>
      </w:pPr>
      <w:r>
        <w:t xml:space="preserve">Azonban, </w:t>
      </w:r>
      <w:r w:rsidRPr="00021B67">
        <w:rPr>
          <w:u w:val="single"/>
        </w:rPr>
        <w:t>ha az egyéni vállalkozói tevékenység szünetelésének időszaka 2024.01.01-től a naptári évben egybefüggően eléri a 181 naptári napot,</w:t>
      </w:r>
      <w:r>
        <w:t xml:space="preserve"> akkor az egyéni vállalkozó adóalanyisága a 181. napon megszűnik. Ennek következtében </w:t>
      </w:r>
      <w:r w:rsidRPr="00021B67">
        <w:rPr>
          <w:b/>
        </w:rPr>
        <w:t xml:space="preserve">adózót záró bevallási kötelezettség terheli, melyet következő év május 31-ig kell teljesítenie. A záró bevallás időszaka ebben az esetben az adóév első napjától a szüneteltetés 180. napjáig terjedő időszak. Az iparűzési adó fizetési kötelezettség a 180 napra fennáll, az csak a 181. naptól szűnik meg. </w:t>
      </w:r>
    </w:p>
    <w:p w:rsidR="0079737E" w:rsidRDefault="0079737E" w:rsidP="0079737E">
      <w:pPr>
        <w:spacing w:before="100" w:beforeAutospacing="1" w:after="100" w:afterAutospacing="1" w:line="276" w:lineRule="auto"/>
        <w:jc w:val="both"/>
        <w:rPr>
          <w:b/>
          <w:lang w:eastAsia="hu-HU"/>
        </w:rPr>
      </w:pPr>
      <w:r>
        <w:t xml:space="preserve">Az adózó a </w:t>
      </w:r>
      <w:r w:rsidRPr="00021B67">
        <w:rPr>
          <w:b/>
        </w:rPr>
        <w:t>szüneteltetett (min. 181 nap) tevékenység folytatását követően tevékenységét jogelőd nélkül kezdő vállalkozónak fog minősülni,</w:t>
      </w:r>
      <w:r>
        <w:t xml:space="preserve"> aki az első adóévére az adózási mód (sávos, kiva) tekintetében élhet a választási lehetőséggel, amit az erről az adóévről szóló az adóévet követő év ötödik hónap utolsó napjáig benyújtandó adóbevallásában jelenthet majd be.</w:t>
      </w:r>
    </w:p>
    <w:p w:rsidR="00A70BAA" w:rsidRDefault="00A70BAA"/>
    <w:sectPr w:rsidR="00A70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7E"/>
    <w:rsid w:val="0079737E"/>
    <w:rsid w:val="00A7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70069-0BCB-43D7-A87C-ABE069E7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73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2025-10-20T10:27:00Z</dcterms:created>
  <dcterms:modified xsi:type="dcterms:W3CDTF">2025-10-20T10:28:00Z</dcterms:modified>
</cp:coreProperties>
</file>